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645" w:tblpY="1503"/>
        <w:tblOverlap w:val="never"/>
        <w:tblW w:w="9000" w:type="dxa"/>
        <w:jc w:val="center"/>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8"/>
        <w:gridCol w:w="2432"/>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2" w:hRule="atLeast"/>
          <w:jc w:val="center"/>
        </w:trPr>
        <w:tc>
          <w:tcPr>
            <w:tcW w:w="65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160" w:lineRule="exact"/>
              <w:jc w:val="both"/>
              <w:textAlignment w:val="auto"/>
              <w:rPr>
                <w:rFonts w:hint="eastAsia" w:ascii="方正小标宋_GBK" w:hAnsi="方正小标宋_GBK" w:eastAsia="方正小标宋_GBK" w:cs="方正小标宋_GBK"/>
                <w:b/>
                <w:bCs/>
                <w:color w:val="FF0000"/>
                <w:spacing w:val="-11"/>
                <w:w w:val="70"/>
                <w:sz w:val="96"/>
                <w:szCs w:val="96"/>
                <w:vertAlign w:val="baseline"/>
                <w:lang w:val="en-US" w:eastAsia="zh-CN"/>
              </w:rPr>
            </w:pPr>
            <w:r>
              <w:rPr>
                <w:rFonts w:hint="eastAsia" w:ascii="方正小标宋_GBK" w:hAnsi="方正小标宋_GBK" w:eastAsia="方正小标宋_GBK" w:cs="方正小标宋_GBK"/>
                <w:b/>
                <w:bCs/>
                <w:color w:val="FF0000"/>
                <w:spacing w:val="-11"/>
                <w:w w:val="70"/>
                <w:sz w:val="96"/>
                <w:szCs w:val="96"/>
                <w:vertAlign w:val="baseline"/>
                <w:lang w:val="en-US" w:eastAsia="zh-CN"/>
              </w:rPr>
              <w:t>卫      生       部</w:t>
            </w:r>
          </w:p>
          <w:p>
            <w:pPr>
              <w:keepNext w:val="0"/>
              <w:keepLines w:val="0"/>
              <w:pageBreakBefore w:val="0"/>
              <w:widowControl w:val="0"/>
              <w:kinsoku/>
              <w:wordWrap/>
              <w:overflowPunct/>
              <w:topLinePunct w:val="0"/>
              <w:autoSpaceDE/>
              <w:autoSpaceDN/>
              <w:bidi w:val="0"/>
              <w:adjustRightInd/>
              <w:snapToGrid/>
              <w:spacing w:line="1160" w:lineRule="exact"/>
              <w:jc w:val="both"/>
              <w:textAlignment w:val="auto"/>
              <w:rPr>
                <w:rFonts w:hint="eastAsia" w:ascii="方正小标宋_GBK" w:hAnsi="方正小标宋_GBK" w:eastAsia="方正小标宋_GBK" w:cs="方正小标宋_GBK"/>
                <w:b/>
                <w:bCs/>
                <w:color w:val="FF0000"/>
                <w:spacing w:val="-11"/>
                <w:w w:val="70"/>
                <w:sz w:val="96"/>
                <w:szCs w:val="96"/>
                <w:vertAlign w:val="baseline"/>
                <w:lang w:val="en-US" w:eastAsia="zh-CN"/>
              </w:rPr>
            </w:pPr>
            <w:r>
              <w:rPr>
                <w:rFonts w:hint="eastAsia" w:ascii="方正小标宋_GBK" w:hAnsi="方正小标宋_GBK" w:eastAsia="方正小标宋_GBK" w:cs="方正小标宋_GBK"/>
                <w:b/>
                <w:bCs/>
                <w:color w:val="FF0000"/>
                <w:spacing w:val="-11"/>
                <w:w w:val="70"/>
                <w:sz w:val="96"/>
                <w:szCs w:val="96"/>
                <w:vertAlign w:val="baseline"/>
                <w:lang w:val="en-US" w:eastAsia="zh-CN"/>
              </w:rPr>
              <w:t>公      安       部</w:t>
            </w:r>
          </w:p>
          <w:p>
            <w:pPr>
              <w:keepNext w:val="0"/>
              <w:keepLines w:val="0"/>
              <w:pageBreakBefore w:val="0"/>
              <w:widowControl w:val="0"/>
              <w:kinsoku/>
              <w:wordWrap/>
              <w:overflowPunct/>
              <w:topLinePunct w:val="0"/>
              <w:autoSpaceDE/>
              <w:autoSpaceDN/>
              <w:bidi w:val="0"/>
              <w:adjustRightInd/>
              <w:snapToGrid/>
              <w:spacing w:line="1160" w:lineRule="exact"/>
              <w:jc w:val="both"/>
              <w:textAlignment w:val="auto"/>
              <w:rPr>
                <w:rFonts w:hint="eastAsia" w:ascii="方正小标宋_GBK" w:hAnsi="方正小标宋_GBK" w:eastAsia="方正小标宋_GBK" w:cs="方正小标宋_GBK"/>
                <w:b/>
                <w:bCs/>
                <w:color w:val="FF0000"/>
                <w:spacing w:val="-11"/>
                <w:w w:val="70"/>
                <w:sz w:val="96"/>
                <w:szCs w:val="96"/>
                <w:vertAlign w:val="baseline"/>
                <w:lang w:val="en-US" w:eastAsia="zh-CN"/>
              </w:rPr>
            </w:pPr>
            <w:r>
              <w:rPr>
                <w:rFonts w:hint="eastAsia" w:ascii="方正小标宋_GBK" w:hAnsi="方正小标宋_GBK" w:eastAsia="方正小标宋_GBK" w:cs="方正小标宋_GBK"/>
                <w:b/>
                <w:bCs/>
                <w:color w:val="FF0000"/>
                <w:spacing w:val="-11"/>
                <w:w w:val="70"/>
                <w:sz w:val="96"/>
                <w:szCs w:val="96"/>
                <w:vertAlign w:val="baseline"/>
                <w:lang w:val="en-US" w:eastAsia="zh-CN"/>
              </w:rPr>
              <w:t>中   国    残    联</w:t>
            </w:r>
          </w:p>
        </w:tc>
        <w:tc>
          <w:tcPr>
            <w:tcW w:w="24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160" w:lineRule="exact"/>
              <w:jc w:val="both"/>
              <w:textAlignment w:val="auto"/>
              <w:rPr>
                <w:rFonts w:hint="eastAsia" w:ascii="方正小标宋_GBK" w:hAnsi="方正小标宋_GBK" w:eastAsia="方正小标宋_GBK" w:cs="方正小标宋_GBK"/>
                <w:b/>
                <w:bCs/>
                <w:color w:val="FF0000"/>
                <w:spacing w:val="-11"/>
                <w:w w:val="70"/>
                <w:sz w:val="96"/>
                <w:szCs w:val="96"/>
                <w:vertAlign w:val="baseline"/>
                <w:lang w:val="en-US" w:eastAsia="zh-CN"/>
              </w:rPr>
            </w:pPr>
            <w:r>
              <w:rPr>
                <w:rFonts w:hint="eastAsia" w:ascii="方正小标宋_GBK" w:hAnsi="方正小标宋_GBK" w:eastAsia="方正小标宋_GBK" w:cs="方正小标宋_GBK"/>
                <w:b/>
                <w:bCs/>
                <w:color w:val="FF0000"/>
                <w:spacing w:val="-11"/>
                <w:w w:val="70"/>
                <w:sz w:val="96"/>
                <w:szCs w:val="96"/>
                <w:vertAlign w:val="baseline"/>
                <w:lang w:val="en-US" w:eastAsia="zh-CN"/>
              </w:rPr>
              <w:t>文 件</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900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仿宋_GBK" w:cs="方正仿宋_GBK"/>
                <w:b/>
                <w:bCs/>
                <w:spacing w:val="-11"/>
                <w:sz w:val="32"/>
                <w:szCs w:val="32"/>
                <w:vertAlign w:val="baseline"/>
                <w:lang w:val="en-US" w:eastAsia="zh-CN"/>
              </w:rPr>
            </w:pPr>
            <w:r>
              <w:rPr>
                <w:rFonts w:hint="eastAsia" w:ascii="Times New Roman" w:hAnsi="Times New Roman" w:eastAsia="方正仿宋_GBK" w:cs="方正仿宋_GBK"/>
                <w:b w:val="0"/>
                <w:bCs w:val="0"/>
                <w:spacing w:val="-11"/>
                <w:sz w:val="32"/>
                <w:szCs w:val="32"/>
                <w:vertAlign w:val="baseline"/>
                <w:lang w:val="en-US" w:eastAsia="zh-CN"/>
              </w:rPr>
              <w:t>卫医政发﹝2010﹞34号</w:t>
            </w:r>
          </w:p>
        </w:tc>
      </w:tr>
    </w:tbl>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关于印发《右下肢、双下肢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残疾人驾驶机动车身体条件规定》的通知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各省、自治区、直辖市及新疆生产建设兵团卫生厅（局）、公安厅（局）、残联：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残疾人驾驶机动车权利，拓宽残疾人社会生活领域，依据《中华人民共和国道路交通安全法》等法律，结合我国国情，卫生部、公安部、中国残联组织制定了《右下肢、双下肢残疾人驾驶机动车身体条件规定》，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中国残联</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二○一○年三月二十八日</w:t>
      </w:r>
    </w:p>
    <w:p>
      <w:pPr>
        <w:rPr>
          <w:rFonts w:hint="eastAsia"/>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右下肢、双下肢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残疾人驾驶机动车身体条件规定</w:t>
      </w:r>
    </w:p>
    <w:p>
      <w:pPr>
        <w:rPr>
          <w:rFonts w:hint="eastAsia"/>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一、本规定适用于省级卫生行政部门指定的医疗机构对右下肢、双下肢残疾人申请机动车驾驶证进行身体条件检查。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二、符合本规定要求的残疾人申请驾驶的机动车仅限于允许在我国道路上行驶的、加装肢体残疾人驾驶汽车的操纵辅助装置的小型、微型自动挡载客汽车。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三、右全足至全下肢缺失或运动功能障碍，但身体协调性好，能够自主坐立，坐位平衡至少达到平衡功能三级分法的三级水平；双侧肩关节内收均达到130°，双手操作力能达到100N（牛顿）以上。</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四、双足至全下肢缺失或双下肢运动功能障碍，但身体协调性好，能够自主坐立，坐位平衡至少达到平衡功能三级分法的三级水平；双侧肩关节内收均达到130°，双手操作力能达到100N（牛顿）以上。</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五、其他身体条件应符合公安部《机动车驾驶证申领和使用规定》的要求。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11212"/>
    <w:rsid w:val="02BF6EC2"/>
    <w:rsid w:val="02FF1BD8"/>
    <w:rsid w:val="2B554B06"/>
    <w:rsid w:val="46F11212"/>
    <w:rsid w:val="5E322FF4"/>
    <w:rsid w:val="5E9F78F0"/>
    <w:rsid w:val="70E26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2019-07-15T08:26:00Z</dcterms:created>
  <dc:creator>dell</dc:creator>
  <cp:lastModifiedBy>dell</cp:lastModifiedBy>
  <cp:lastPrinted>2019-07-31T02:25:24Z</cp:lastPrinted>
  <dcterms:modified xsi:type="dcterms:W3CDTF">2019-07-31T02:30:38Z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